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86679" w14:textId="77777777" w:rsidR="009964FB" w:rsidRDefault="009964FB" w:rsidP="009964FB">
      <w:pPr>
        <w:pStyle w:val="NormalWeb"/>
        <w:jc w:val="center"/>
        <w:rPr>
          <w:rFonts w:ascii="Arial" w:hAnsi="Arial" w:cs="Arial"/>
          <w:sz w:val="20"/>
          <w:szCs w:val="20"/>
        </w:rPr>
      </w:pPr>
      <w:bookmarkStart w:id="0" w:name="_Hlk519078648"/>
      <w:r>
        <w:rPr>
          <w:rFonts w:ascii="Arial" w:hAnsi="Arial" w:cs="Arial"/>
          <w:sz w:val="20"/>
          <w:szCs w:val="20"/>
        </w:rPr>
        <w:t>PUBLIC NOTICE</w:t>
      </w:r>
    </w:p>
    <w:p w14:paraId="2999F873" w14:textId="4D0072B7" w:rsidR="009964FB" w:rsidRDefault="009964FB" w:rsidP="00E312CF">
      <w:pPr>
        <w:pStyle w:val="NormalWeb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 persons having an indebtedness or claim against </w:t>
      </w:r>
      <w:r w:rsidR="009B6E18" w:rsidRPr="0037701D">
        <w:rPr>
          <w:rFonts w:ascii="Arial" w:hAnsi="Arial" w:cs="Arial"/>
          <w:b/>
          <w:sz w:val="20"/>
          <w:szCs w:val="20"/>
          <w:u w:val="single"/>
        </w:rPr>
        <w:t>Adair County</w:t>
      </w:r>
      <w:r w:rsidR="007710A2" w:rsidRPr="007710A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are hereby notified that all invoices and documentation pertaining to said purchase order or contract must be recorded in the office of Adair County Clerk</w:t>
      </w:r>
      <w:r w:rsidR="00E312CF">
        <w:rPr>
          <w:rFonts w:ascii="Arial" w:hAnsi="Arial" w:cs="Arial"/>
          <w:sz w:val="20"/>
          <w:szCs w:val="20"/>
        </w:rPr>
        <w:t xml:space="preserve">, PO Box 169, Stilwell, OK </w:t>
      </w:r>
      <w:r>
        <w:rPr>
          <w:rFonts w:ascii="Arial" w:hAnsi="Arial" w:cs="Arial"/>
          <w:sz w:val="20"/>
          <w:szCs w:val="20"/>
        </w:rPr>
        <w:t>on or before September 30, 20</w:t>
      </w:r>
      <w:r w:rsidR="00605F5C">
        <w:rPr>
          <w:rFonts w:ascii="Arial" w:hAnsi="Arial" w:cs="Arial"/>
          <w:sz w:val="20"/>
          <w:szCs w:val="20"/>
        </w:rPr>
        <w:t>2</w:t>
      </w:r>
      <w:r w:rsidR="003453EE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, covering all debts now unpaid and incurred during the period beginning on July 1, 20</w:t>
      </w:r>
      <w:r w:rsidR="00605F5C">
        <w:rPr>
          <w:rFonts w:ascii="Arial" w:hAnsi="Arial" w:cs="Arial"/>
          <w:sz w:val="20"/>
          <w:szCs w:val="20"/>
        </w:rPr>
        <w:t>2</w:t>
      </w:r>
      <w:r w:rsidR="003453EE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, and ending on June 30, 20</w:t>
      </w:r>
      <w:r w:rsidR="00605F5C">
        <w:rPr>
          <w:rFonts w:ascii="Arial" w:hAnsi="Arial" w:cs="Arial"/>
          <w:sz w:val="20"/>
          <w:szCs w:val="20"/>
        </w:rPr>
        <w:t>2</w:t>
      </w:r>
      <w:r w:rsidR="003453EE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, or said account shall be void and forever barred.</w:t>
      </w:r>
      <w:r w:rsidR="00EB5EE0">
        <w:rPr>
          <w:rFonts w:ascii="Arial" w:hAnsi="Arial" w:cs="Arial"/>
          <w:sz w:val="20"/>
          <w:szCs w:val="20"/>
        </w:rPr>
        <w:t xml:space="preserve"> §62-310.4</w:t>
      </w:r>
    </w:p>
    <w:bookmarkEnd w:id="0"/>
    <w:p w14:paraId="4557CFAE" w14:textId="458075E2" w:rsidR="00E02841" w:rsidRDefault="00E02841"/>
    <w:p w14:paraId="6C373258" w14:textId="1C93529B" w:rsidR="00500775" w:rsidRDefault="00500775"/>
    <w:p w14:paraId="5AD4C8DE" w14:textId="302ACE35" w:rsidR="00500775" w:rsidRDefault="00500775"/>
    <w:sectPr w:rsidR="005007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4FB"/>
    <w:rsid w:val="003453EE"/>
    <w:rsid w:val="0037194F"/>
    <w:rsid w:val="0037701D"/>
    <w:rsid w:val="004330CE"/>
    <w:rsid w:val="0043674D"/>
    <w:rsid w:val="004974CC"/>
    <w:rsid w:val="004B55FD"/>
    <w:rsid w:val="00500775"/>
    <w:rsid w:val="0053545A"/>
    <w:rsid w:val="005B1FB6"/>
    <w:rsid w:val="005F5A3C"/>
    <w:rsid w:val="00605F5C"/>
    <w:rsid w:val="00650584"/>
    <w:rsid w:val="00681E89"/>
    <w:rsid w:val="006834AB"/>
    <w:rsid w:val="0076653A"/>
    <w:rsid w:val="007710A2"/>
    <w:rsid w:val="00833A68"/>
    <w:rsid w:val="00871D5F"/>
    <w:rsid w:val="009964FB"/>
    <w:rsid w:val="009B6E18"/>
    <w:rsid w:val="00B33451"/>
    <w:rsid w:val="00BA1E1A"/>
    <w:rsid w:val="00BA51B3"/>
    <w:rsid w:val="00CC750A"/>
    <w:rsid w:val="00E02841"/>
    <w:rsid w:val="00E312CF"/>
    <w:rsid w:val="00E752BE"/>
    <w:rsid w:val="00EB5EE0"/>
    <w:rsid w:val="00EC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DD87E"/>
  <w15:chartTrackingRefBased/>
  <w15:docId w15:val="{ABDFD8E1-7B4B-468B-9749-EE497D71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6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Clerk2</dc:creator>
  <cp:keywords/>
  <dc:description/>
  <cp:lastModifiedBy>Ron J. Philpott</cp:lastModifiedBy>
  <cp:revision>3</cp:revision>
  <cp:lastPrinted>2018-07-11T17:52:00Z</cp:lastPrinted>
  <dcterms:created xsi:type="dcterms:W3CDTF">2026-04-23T18:45:00Z</dcterms:created>
  <dcterms:modified xsi:type="dcterms:W3CDTF">2026-04-23T18:50:00Z</dcterms:modified>
</cp:coreProperties>
</file>